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EB" w:rsidRPr="00C471B7" w:rsidRDefault="0082247C" w:rsidP="00C47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B7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82247C" w:rsidRPr="0082247C" w:rsidRDefault="0082247C" w:rsidP="0082247C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82247C">
        <w:rPr>
          <w:sz w:val="22"/>
          <w:szCs w:val="22"/>
        </w:rPr>
        <w:t>Федеральный закон от 26.03.2003 № 35-ФЗ «Об электроэнергетике»;</w:t>
      </w:r>
    </w:p>
    <w:p w:rsidR="0082247C" w:rsidRPr="0082247C" w:rsidRDefault="0082247C" w:rsidP="0082247C">
      <w:pPr>
        <w:jc w:val="both"/>
        <w:rPr>
          <w:rFonts w:ascii="Times New Roman" w:eastAsia="Times New Roman" w:hAnsi="Times New Roman" w:cs="Times New Roman"/>
        </w:rPr>
      </w:pPr>
      <w:r w:rsidRPr="0082247C">
        <w:rPr>
          <w:rFonts w:ascii="Times New Roman" w:eastAsia="Times New Roman" w:hAnsi="Times New Roman" w:cs="Times New Roman"/>
        </w:rPr>
        <w:t xml:space="preserve">Постановление Правительства РФ от 27.12.2004 № 861 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82247C">
        <w:rPr>
          <w:rFonts w:ascii="Times New Roman" w:eastAsia="Times New Roman" w:hAnsi="Times New Roman" w:cs="Times New Roman"/>
        </w:rPr>
        <w:t>энергопринимающих</w:t>
      </w:r>
      <w:proofErr w:type="spellEnd"/>
      <w:r w:rsidRPr="0082247C">
        <w:rPr>
          <w:rFonts w:ascii="Times New Roman" w:eastAsia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 </w:t>
      </w:r>
    </w:p>
    <w:p w:rsidR="0082247C" w:rsidRPr="0082247C" w:rsidRDefault="0082247C" w:rsidP="0082247C">
      <w:pPr>
        <w:jc w:val="both"/>
        <w:rPr>
          <w:rFonts w:ascii="Times New Roman" w:eastAsia="Times New Roman" w:hAnsi="Times New Roman" w:cs="Times New Roman"/>
        </w:rPr>
      </w:pPr>
      <w:r w:rsidRPr="0082247C">
        <w:rPr>
          <w:rFonts w:ascii="Times New Roman" w:eastAsia="Times New Roman" w:hAnsi="Times New Roman" w:cs="Times New Roman"/>
        </w:rPr>
        <w:t>Постановление Правительства РФ от 04.05.2012 № 442 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82247C" w:rsidRDefault="0082247C" w:rsidP="0082247C">
      <w:pPr>
        <w:jc w:val="both"/>
        <w:rPr>
          <w:rFonts w:ascii="Times New Roman" w:hAnsi="Times New Roman" w:cs="Times New Roman"/>
        </w:rPr>
      </w:pPr>
      <w:r w:rsidRPr="0082247C">
        <w:rPr>
          <w:rFonts w:ascii="Times New Roman" w:hAnsi="Times New Roman" w:cs="Times New Roman"/>
        </w:rPr>
        <w:t>Федеральный з</w:t>
      </w:r>
      <w:r w:rsidR="00677461">
        <w:rPr>
          <w:rFonts w:ascii="Times New Roman" w:hAnsi="Times New Roman" w:cs="Times New Roman"/>
        </w:rPr>
        <w:t>акон от 02.05.2006 г. № 59-ФЗ «О</w:t>
      </w:r>
      <w:r w:rsidRPr="0082247C">
        <w:rPr>
          <w:rFonts w:ascii="Times New Roman" w:hAnsi="Times New Roman" w:cs="Times New Roman"/>
        </w:rPr>
        <w:t xml:space="preserve"> порядке рассмотрения обращений граждан Российской Федерации»</w:t>
      </w:r>
    </w:p>
    <w:p w:rsidR="0082247C" w:rsidRDefault="0082247C" w:rsidP="00822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Правительства РФ от 05.11.2003 № 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органов местного самоуправления поселений, городских округов, организациями, осуществляющими регулируемые виды деятельности, и потребителями»</w:t>
      </w:r>
    </w:p>
    <w:p w:rsidR="0082247C" w:rsidRDefault="0082247C" w:rsidP="00822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Правительства РФ от 31.12.2009 №1220 «Об определении применяемых при установлении долгосрочных тарифов показателей надежности и качества поставляемых товаров и оказываемых услуг»</w:t>
      </w:r>
      <w:bookmarkStart w:id="0" w:name="_GoBack"/>
      <w:bookmarkEnd w:id="0"/>
    </w:p>
    <w:p w:rsidR="0082247C" w:rsidRDefault="004537C7" w:rsidP="00822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Минэнерго России от 29 ноября 2016 № </w:t>
      </w:r>
      <w:proofErr w:type="gramStart"/>
      <w:r>
        <w:rPr>
          <w:rFonts w:ascii="Times New Roman" w:hAnsi="Times New Roman" w:cs="Times New Roman"/>
        </w:rPr>
        <w:t>1256  «</w:t>
      </w:r>
      <w:proofErr w:type="gramEnd"/>
      <w:r>
        <w:rPr>
          <w:rFonts w:ascii="Times New Roman" w:hAnsi="Times New Roman" w:cs="Times New Roman"/>
        </w:rPr>
        <w:t>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)общероссийской) электрической сетью и территориальных сетевых организаций»</w:t>
      </w:r>
    </w:p>
    <w:p w:rsidR="004537C7" w:rsidRDefault="004537C7" w:rsidP="00822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от 07.04.2008 № 212 «Об утверждении Порядка организации работ по выдаче разрешений на допуск в эксплуатацию энергоустановок»</w:t>
      </w:r>
    </w:p>
    <w:p w:rsidR="004537C7" w:rsidRDefault="004537C7" w:rsidP="00453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от 15.07.2008 № КП-24/756 «Об применении Порядка организации работ по выдаче разрешений на допуск в эксплуатацию энергоустановок»</w:t>
      </w:r>
    </w:p>
    <w:p w:rsidR="004537C7" w:rsidRDefault="004537C7" w:rsidP="004537C7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Правительства РФ от 29.12.20</w:t>
      </w:r>
      <w:r>
        <w:rPr>
          <w:rFonts w:ascii="Times New Roman" w:eastAsia="Times New Roman" w:hAnsi="Times New Roman" w:cs="Times New Roman"/>
          <w:color w:val="333333"/>
        </w:rPr>
        <w:t>11 № 1178 (ред. от 07.03.2014) </w:t>
      </w:r>
      <w:r w:rsidRPr="00E376D1">
        <w:rPr>
          <w:rFonts w:ascii="Times New Roman" w:eastAsia="Times New Roman" w:hAnsi="Times New Roman" w:cs="Times New Roman"/>
          <w:color w:val="333333"/>
        </w:rPr>
        <w:t xml:space="preserve">"О ценообразовании в области регулируемых цен </w:t>
      </w:r>
      <w:r>
        <w:rPr>
          <w:rFonts w:ascii="Times New Roman" w:eastAsia="Times New Roman" w:hAnsi="Times New Roman" w:cs="Times New Roman"/>
          <w:color w:val="333333"/>
        </w:rPr>
        <w:t>(тарифов) в электроэнергетике"</w:t>
      </w:r>
    </w:p>
    <w:p w:rsidR="004537C7" w:rsidRDefault="004537C7" w:rsidP="00453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ФСТ России от 11.09.2012 №209-э/1 «Об утверждении Методических указаний по определению платы за технологическое присоединение к электрическим сетям»</w:t>
      </w:r>
    </w:p>
    <w:p w:rsidR="004537C7" w:rsidRPr="00E376D1" w:rsidRDefault="004537C7" w:rsidP="004537C7">
      <w:pPr>
        <w:jc w:val="both"/>
        <w:rPr>
          <w:rFonts w:ascii="Times New Roman" w:hAnsi="Times New Roman" w:cs="Times New Roman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</w:t>
      </w:r>
    </w:p>
    <w:p w:rsidR="004537C7" w:rsidRDefault="004537C7" w:rsidP="00453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23.11.209 № 261-ФЗ «Об энергосбережении и о повышении </w:t>
      </w:r>
      <w:proofErr w:type="gramStart"/>
      <w:r>
        <w:rPr>
          <w:rFonts w:ascii="Times New Roman" w:hAnsi="Times New Roman" w:cs="Times New Roman"/>
        </w:rPr>
        <w:t>энергетической эффективности</w:t>
      </w:r>
      <w:proofErr w:type="gramEnd"/>
      <w:r>
        <w:rPr>
          <w:rFonts w:ascii="Times New Roman" w:hAnsi="Times New Roman" w:cs="Times New Roman"/>
        </w:rPr>
        <w:t xml:space="preserve"> и о внесении изменений в отдельные акты Российской Федерации»</w:t>
      </w:r>
    </w:p>
    <w:p w:rsidR="004537C7" w:rsidRPr="0082247C" w:rsidRDefault="004537C7" w:rsidP="0082247C">
      <w:pPr>
        <w:jc w:val="both"/>
        <w:rPr>
          <w:rFonts w:ascii="Times New Roman" w:hAnsi="Times New Roman" w:cs="Times New Roman"/>
        </w:rPr>
      </w:pPr>
    </w:p>
    <w:sectPr w:rsidR="004537C7" w:rsidRPr="0082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7C"/>
    <w:rsid w:val="00121427"/>
    <w:rsid w:val="004537C7"/>
    <w:rsid w:val="00677461"/>
    <w:rsid w:val="0082247C"/>
    <w:rsid w:val="00C471B7"/>
    <w:rsid w:val="00E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51A9"/>
  <w15:chartTrackingRefBased/>
  <w15:docId w15:val="{85428A55-290A-48FF-B854-D1C45728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2021-04-09T07:13:00Z</dcterms:created>
  <dcterms:modified xsi:type="dcterms:W3CDTF">2021-04-09T11:47:00Z</dcterms:modified>
</cp:coreProperties>
</file>